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C52E0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12743DD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74E1E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6F0C4139" w14:textId="77777777" w:rsidR="00982E02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 21-003 Ciecierzyn,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442F18C6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5DD64183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7F9C39C5" w14:textId="77777777" w:rsidR="00982E02" w:rsidRPr="00783078" w:rsidRDefault="00F17A85" w:rsidP="00783078">
      <w:pPr>
        <w:spacing w:after="0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0" w:name="_Hlk18428030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bookmarkStart w:id="1" w:name="_Hlk184279935"/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Wykonania dwóch otworów studziennych ujmujących wody podziemne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                 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 utworów kredowych na terenie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                                                             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Lubelskiego Rynku Hurtowego S.A. w Elizówce, </w:t>
      </w:r>
    </w:p>
    <w:p w14:paraId="27612C16" w14:textId="77777777" w:rsidR="00982E02" w:rsidRPr="00783078" w:rsidRDefault="00982E02" w:rsidP="00783078">
      <w:pPr>
        <w:spacing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działka 100/98, gm. Niemce, powiat Lubelski, woj. Lubelskie. </w:t>
      </w:r>
    </w:p>
    <w:bookmarkEnd w:id="0"/>
    <w:bookmarkEnd w:id="1"/>
    <w:p w14:paraId="55E502A9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4DA3EFD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</w:p>
    <w:p w14:paraId="25354B99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2" w:name="_Hlk184294520"/>
      <w:bookmarkStart w:id="3" w:name="_Hlk184803215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Wykonania dwóch otworów studziennych ujmujących wody podziemne </w:t>
      </w:r>
      <w:bookmarkEnd w:id="3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 utworów kredowych na terenie Lubelskiego Rynku Hurtowego S.A. w Elizówce, działka 100/98, gm. Niemce, powiat Lubelski, woj. Lubelskie zgodnie z projektem robót geologicznych</w:t>
      </w:r>
      <w:bookmarkEnd w:id="2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. </w:t>
      </w:r>
    </w:p>
    <w:p w14:paraId="08A1F86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48C3A717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14EDFA1F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08A125CC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933AED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 robót geologicznych,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3EC8577C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632A62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>Termin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 i miejsce składania ofert: </w:t>
      </w:r>
      <w:r w:rsidR="00982E02"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18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grudnia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2024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26D10BE9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18 grudnia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2024 r. o godz. 12:15 w siedzibie Zamawiającego z udziałem upoważnionych przedstawicieli oferentów. Informacji w sprawach przetargu</w:t>
      </w:r>
    </w:p>
    <w:p w14:paraId="3CC2B7A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8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150C1228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0B213A8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4CE6CFD" w14:textId="77777777" w:rsidR="00F17A85" w:rsidRPr="00783078" w:rsidRDefault="00F17A85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E37DEA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5064B395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Specyfikacja warunków zamówienia</w:t>
      </w:r>
    </w:p>
    <w:p w14:paraId="424A46F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postepowaniu przetargowym </w:t>
      </w:r>
    </w:p>
    <w:p w14:paraId="3690C0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A3E8159" w14:textId="77777777" w:rsidR="00292E6A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Wykonania </w:t>
      </w:r>
      <w:r w:rsidR="00A75345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2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otworów studziennych ujmujących wody podziemne z utworów kredowych</w:t>
      </w:r>
      <w:r w:rsidR="00A75345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na terenie Lubelskiego Rynku Hurtowego S.A. w Elizówce, </w:t>
      </w:r>
    </w:p>
    <w:p w14:paraId="7AF5351B" w14:textId="77777777" w:rsidR="00B2724F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działka 100/98, gm. Niemce, powiat Lubelski, woj. Lubelskie.</w:t>
      </w:r>
    </w:p>
    <w:p w14:paraId="2C033D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1363D83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786AB96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57953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08031427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7928DB1B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el: 81 756-39-30   fax: 81 756-39-31</w:t>
      </w:r>
    </w:p>
    <w:p w14:paraId="2F6A8AD4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55CAFC6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6FD000B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B858C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77777777" w:rsidR="00B2724F" w:rsidRPr="00783078" w:rsidRDefault="00B2724F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4E826F9" w14:textId="77777777" w:rsidR="00D50899" w:rsidRPr="00783078" w:rsidRDefault="00D50899" w:rsidP="00783078">
      <w:pPr>
        <w:pStyle w:val="Default"/>
        <w:spacing w:line="276" w:lineRule="auto"/>
        <w:ind w:left="786"/>
        <w:jc w:val="both"/>
        <w:rPr>
          <w:rFonts w:ascii="Verdana" w:hAnsi="Verdana" w:cs="Arial"/>
          <w:sz w:val="20"/>
          <w:szCs w:val="20"/>
        </w:rPr>
      </w:pPr>
      <w:bookmarkStart w:id="4" w:name="_Hlk184368565"/>
      <w:bookmarkStart w:id="5" w:name="_Hlk184281827"/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Wykonanie 2 otworów studziennych w granicach działki nr ewid. 100/98, zgodnie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z dokumentacją geologiczną „Projekt</w:t>
      </w:r>
      <w:r w:rsidRPr="00783078">
        <w:rPr>
          <w:rFonts w:ascii="Verdana" w:hAnsi="Verdana" w:cs="Arial"/>
          <w:sz w:val="20"/>
          <w:szCs w:val="20"/>
        </w:rPr>
        <w:t xml:space="preserve"> robót geologicznych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 xml:space="preserve">a wykonanie dwóch otworów studziennych </w:t>
      </w:r>
      <w:r w:rsidR="004D01A1" w:rsidRPr="00783078">
        <w:rPr>
          <w:rFonts w:ascii="Verdana" w:hAnsi="Verdana" w:cs="Arial"/>
          <w:sz w:val="20"/>
          <w:szCs w:val="20"/>
        </w:rPr>
        <w:t>u</w:t>
      </w:r>
      <w:r w:rsidRPr="00783078">
        <w:rPr>
          <w:rFonts w:ascii="Verdana" w:hAnsi="Verdana" w:cs="Arial"/>
          <w:sz w:val="20"/>
          <w:szCs w:val="20"/>
        </w:rPr>
        <w:t xml:space="preserve">jmujących wody podziemne z utworów kredowych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 xml:space="preserve">a terenie </w:t>
      </w:r>
      <w:r w:rsidR="004D01A1" w:rsidRPr="00783078">
        <w:rPr>
          <w:rFonts w:ascii="Verdana" w:hAnsi="Verdana" w:cs="Arial"/>
          <w:sz w:val="20"/>
          <w:szCs w:val="20"/>
        </w:rPr>
        <w:t>L</w:t>
      </w:r>
      <w:r w:rsidRPr="00783078">
        <w:rPr>
          <w:rFonts w:ascii="Verdana" w:hAnsi="Verdana" w:cs="Arial"/>
          <w:sz w:val="20"/>
          <w:szCs w:val="20"/>
        </w:rPr>
        <w:t xml:space="preserve">ubelskiego </w:t>
      </w:r>
      <w:r w:rsidR="004D01A1" w:rsidRPr="00783078">
        <w:rPr>
          <w:rFonts w:ascii="Verdana" w:hAnsi="Verdana" w:cs="Arial"/>
          <w:sz w:val="20"/>
          <w:szCs w:val="20"/>
        </w:rPr>
        <w:t>R</w:t>
      </w:r>
      <w:r w:rsidRPr="00783078">
        <w:rPr>
          <w:rFonts w:ascii="Verdana" w:hAnsi="Verdana" w:cs="Arial"/>
          <w:sz w:val="20"/>
          <w:szCs w:val="20"/>
        </w:rPr>
        <w:t xml:space="preserve">ynku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>urtowego</w:t>
      </w:r>
      <w:r w:rsidR="004D01A1" w:rsidRPr="00783078">
        <w:rPr>
          <w:rFonts w:ascii="Verdana" w:hAnsi="Verdana" w:cs="Arial"/>
          <w:sz w:val="20"/>
          <w:szCs w:val="20"/>
        </w:rPr>
        <w:t xml:space="preserve"> S.A.</w:t>
      </w:r>
      <w:r w:rsidRPr="00783078">
        <w:rPr>
          <w:rFonts w:ascii="Verdana" w:hAnsi="Verdana" w:cs="Arial"/>
          <w:sz w:val="20"/>
          <w:szCs w:val="20"/>
        </w:rPr>
        <w:t xml:space="preserve"> w </w:t>
      </w:r>
      <w:r w:rsidR="004D01A1" w:rsidRPr="00783078">
        <w:rPr>
          <w:rFonts w:ascii="Verdana" w:hAnsi="Verdana" w:cs="Arial"/>
          <w:sz w:val="20"/>
          <w:szCs w:val="20"/>
        </w:rPr>
        <w:t>E</w:t>
      </w:r>
      <w:r w:rsidRPr="00783078">
        <w:rPr>
          <w:rFonts w:ascii="Verdana" w:hAnsi="Verdana" w:cs="Arial"/>
          <w:sz w:val="20"/>
          <w:szCs w:val="20"/>
        </w:rPr>
        <w:t>lizówce (działka nr 100/98)</w:t>
      </w:r>
      <w:r w:rsidR="004D01A1" w:rsidRPr="00783078">
        <w:rPr>
          <w:rFonts w:ascii="Verdana" w:hAnsi="Verdana" w:cs="Arial"/>
          <w:sz w:val="20"/>
          <w:szCs w:val="20"/>
        </w:rPr>
        <w:t>”</w:t>
      </w:r>
      <w:r w:rsidRPr="00783078">
        <w:rPr>
          <w:rFonts w:ascii="Verdana" w:hAnsi="Verdana" w:cs="Arial"/>
          <w:sz w:val="20"/>
          <w:szCs w:val="20"/>
        </w:rPr>
        <w:t xml:space="preserve"> wykonanym przez </w:t>
      </w:r>
      <w:r w:rsidR="004D01A1" w:rsidRPr="00783078">
        <w:rPr>
          <w:rFonts w:ascii="Verdana" w:hAnsi="Verdana" w:cs="Arial"/>
          <w:sz w:val="20"/>
          <w:szCs w:val="20"/>
        </w:rPr>
        <w:t>Elżbietę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 xml:space="preserve">ałas – </w:t>
      </w:r>
      <w:r w:rsidR="004D01A1" w:rsidRPr="00783078">
        <w:rPr>
          <w:rFonts w:ascii="Verdana" w:hAnsi="Verdana" w:cs="Arial"/>
          <w:sz w:val="20"/>
          <w:szCs w:val="20"/>
        </w:rPr>
        <w:t>K</w:t>
      </w:r>
      <w:r w:rsidRPr="00783078">
        <w:rPr>
          <w:rFonts w:ascii="Verdana" w:hAnsi="Verdana" w:cs="Arial"/>
          <w:sz w:val="20"/>
          <w:szCs w:val="20"/>
        </w:rPr>
        <w:t xml:space="preserve">ogut upr. Geol. Nr: v </w:t>
      </w:r>
      <w:r w:rsidR="004D01A1" w:rsidRPr="00783078">
        <w:rPr>
          <w:rFonts w:ascii="Verdana" w:hAnsi="Verdana" w:cs="Arial"/>
          <w:sz w:val="20"/>
          <w:szCs w:val="20"/>
        </w:rPr>
        <w:t>–</w:t>
      </w:r>
      <w:r w:rsidRPr="00783078">
        <w:rPr>
          <w:rFonts w:ascii="Verdana" w:hAnsi="Verdana" w:cs="Arial"/>
          <w:sz w:val="20"/>
          <w:szCs w:val="20"/>
        </w:rPr>
        <w:t xml:space="preserve"> 1163</w:t>
      </w:r>
      <w:r w:rsidR="004D01A1" w:rsidRPr="00783078">
        <w:rPr>
          <w:rFonts w:ascii="Verdana" w:hAnsi="Verdana" w:cs="Arial"/>
          <w:sz w:val="20"/>
          <w:szCs w:val="20"/>
        </w:rPr>
        <w:t>,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 xml:space="preserve">opracowanie projektowe z listopada 2024 roku. </w:t>
      </w:r>
    </w:p>
    <w:bookmarkEnd w:id="4"/>
    <w:p w14:paraId="492BFA9E" w14:textId="77777777" w:rsidR="007F772C" w:rsidRPr="00783078" w:rsidRDefault="007F772C" w:rsidP="00783078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bookmarkEnd w:id="5"/>
    <w:p w14:paraId="373A694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7777777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</w:p>
    <w:p w14:paraId="3AE62B5F" w14:textId="77777777" w:rsidR="007F772C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bookmarkStart w:id="6" w:name="_Hlk184368633"/>
      <w:r w:rsidRPr="00783078">
        <w:rPr>
          <w:rFonts w:ascii="Verdana" w:hAnsi="Verdana" w:cs="Arial"/>
          <w:bCs/>
          <w:color w:val="000000"/>
          <w:sz w:val="20"/>
          <w:szCs w:val="20"/>
        </w:rPr>
        <w:t>Wykonanie robót budowalnych dotyczących Wykonania 2 otworów studziennych w granicach działki nr ewid. 100/98, zgodnie z dokumentacją geologiczną „Projekt robót geologicznych na wykonanie dwóch otworów studziennych ujmujących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2B1AAD2F" w14:textId="77777777" w:rsidR="007F772C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ujęcia wody wraz badaniami. </w:t>
      </w:r>
    </w:p>
    <w:p w14:paraId="3972BD77" w14:textId="77777777" w:rsidR="004D01A1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bookmarkEnd w:id="6"/>
    <w:p w14:paraId="01DB4C76" w14:textId="77777777" w:rsidR="007F772C" w:rsidRPr="00783078" w:rsidRDefault="007F772C" w:rsidP="00783078">
      <w:pPr>
        <w:pStyle w:val="Akapitzlist"/>
        <w:spacing w:after="120"/>
        <w:ind w:left="785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5510F041" w14:textId="77777777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</w:p>
    <w:p w14:paraId="05DDDFF6" w14:textId="77777777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60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III.  Postanowienia wstępne.</w:t>
      </w:r>
    </w:p>
    <w:p w14:paraId="00DC2F9C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1C808816" w14:textId="77777777" w:rsidR="004D01A1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Umowa z wybranym Oferentem zostanie zawarta zgodnie z treścią wybranej oferty oraz projektem </w:t>
      </w:r>
      <w:r w:rsidR="008D242B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robót geologicznych 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na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wykonanie 2 otworów studziennych w granicach działki nr ewid. 100/98, zgodnie z dokumentacją geologiczną „Projekt</w:t>
      </w:r>
      <w:r w:rsidR="004D01A1" w:rsidRPr="00783078">
        <w:rPr>
          <w:rFonts w:ascii="Verdana" w:hAnsi="Verdana" w:cs="Arial"/>
          <w:sz w:val="20"/>
          <w:szCs w:val="20"/>
        </w:rPr>
        <w:t xml:space="preserve"> robót geologicznych na wykonanie dwóch otworów studziennych ujmujących wody podziemne z utworów kredowych na terenie Lubelskiego Rynku Hurtowego S.A. w Elizówce (działka nr 100/98)” wykonanym przez Elżbietę Hałas – Kogut upr. Geol. Nr: v – 1163, opracowanie projektowe z listopada 2024 roku</w:t>
      </w:r>
      <w:r w:rsidR="008D242B" w:rsidRPr="00783078">
        <w:rPr>
          <w:rFonts w:ascii="Verdana" w:hAnsi="Verdana" w:cs="Arial"/>
          <w:sz w:val="20"/>
          <w:szCs w:val="20"/>
        </w:rPr>
        <w:t>.</w:t>
      </w:r>
    </w:p>
    <w:p w14:paraId="09F17CDD" w14:textId="77777777" w:rsidR="00B2724F" w:rsidRPr="00783078" w:rsidRDefault="00B2724F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04FE359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63D179E0" w14:textId="41A8B57C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1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2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5200E3B2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334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793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e-mail: techniczny@elizowka.pl.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72BF27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3C02828C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70324323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zostaną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podana w złotych polskich. Układ tabel i numeracja poszczególnych pozycji zgodna z przedmiarem robót.</w:t>
      </w:r>
    </w:p>
    <w:p w14:paraId="53467C4A" w14:textId="70C2230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wykonanych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otworów studziennych ujmujących wody podziemne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6692D8A2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 Szafranowa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„</w:t>
      </w:r>
      <w:bookmarkStart w:id="7" w:name="_Hlk184295011"/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Wykonanie dwóch otworów studziennych ujmujących wody podziemne z utworów kredowych na terenie Lubelskiego Rynku Hurtowego S.A. w Elizówce, działka 100/98, gm. Niemce, powiat Lubelski, woj. Lubelskie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7"/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18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grudnia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4 r., godz. 1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4EF55707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18 grudnia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4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77777777" w:rsidR="00B2724F" w:rsidRPr="00783078" w:rsidRDefault="000C0364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Kosztorys ofertowy wykonany na podstawie przedmiaru robót. </w:t>
      </w:r>
    </w:p>
    <w:p w14:paraId="1AEAD5EC" w14:textId="23030A5B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robotach o podobnym charakterze. Zamawiający wymaga podania przez oferenta co najmniej 6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2022,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2024)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8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złożona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oferta </w:t>
      </w:r>
      <w:r w:rsidR="0028580A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zostanie z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postępowania odrzucona</w:t>
      </w:r>
      <w:r w:rsidR="00783078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8"/>
    <w:p w14:paraId="3E1D8338" w14:textId="77777777" w:rsidR="00B2724F" w:rsidRPr="00783078" w:rsidRDefault="00783078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świadczenie osób zarządzających Firmą Oferenta, że:</w:t>
      </w:r>
    </w:p>
    <w:p w14:paraId="0D3FD5EF" w14:textId="77777777" w:rsidR="00B2724F" w:rsidRPr="00783078" w:rsidRDefault="00B2724F" w:rsidP="00783078">
      <w:pPr>
        <w:pStyle w:val="Akapitzlist"/>
        <w:numPr>
          <w:ilvl w:val="0"/>
          <w:numId w:val="56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jest wypłacalna, nie jest w stanie bankructwa lub likwidacji;</w:t>
      </w:r>
    </w:p>
    <w:p w14:paraId="64FEFC73" w14:textId="77777777" w:rsidR="00B2724F" w:rsidRPr="00783078" w:rsidRDefault="00B2724F" w:rsidP="00783078">
      <w:pPr>
        <w:pStyle w:val="Akapitzlist"/>
        <w:numPr>
          <w:ilvl w:val="0"/>
          <w:numId w:val="56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reguluje bieżące zobowiązania podatkowe i składki obowiązkowe;</w:t>
      </w:r>
    </w:p>
    <w:p w14:paraId="2527C4AF" w14:textId="77777777" w:rsidR="00B2724F" w:rsidRPr="00783078" w:rsidRDefault="00B2724F" w:rsidP="00783078">
      <w:pPr>
        <w:pStyle w:val="Akapitzlist"/>
        <w:numPr>
          <w:ilvl w:val="0"/>
          <w:numId w:val="56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wszystkie informacje zawarte w ofercie są prawdziwe.</w:t>
      </w:r>
    </w:p>
    <w:p w14:paraId="01B13F8D" w14:textId="77777777" w:rsidR="00B2724F" w:rsidRPr="00783078" w:rsidRDefault="004F33C6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186EE5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>na Wykonanie dwóch otworów studziennych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 ujmujących wody podziemne z utworów kredowych na terenie Lubelskiego Rynku Hurtowego S.A. w Elizówce, działka 100/98, gm. Niemce, powiat Lubelski, woj. Lubelskie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 dostawę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 przebudowę </w:t>
      </w:r>
      <w:r w:rsidR="00B2724F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wewnętrznej instalacji technologicznej kotłowni gazowej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  budynku technicznym na terenie Rynku Elizówka zarządzanego przez Lubelski Rynek Hurtowy S.A. w Elizówce, według Załącznika nr 1 do niniejszej specyfikacji.</w:t>
      </w:r>
    </w:p>
    <w:p w14:paraId="07DFACC3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Zgodę na poprawienie przez Zamawiającego oczywistych omyłek w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kosztorysie ofertowym oraz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innych oczywistych omyłek w ofercie.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Pr="00783078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VII.  Ważność ofert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nie może posiadać oczywistych omyłek, a w razie ich wystąpienia, w tym w zakresie wyceny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 w:rsidP="00783078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BC795AE" w14:textId="77777777" w:rsidR="00584DBB" w:rsidRPr="00783078" w:rsidRDefault="00584DBB" w:rsidP="00783078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2C6207B" w14:textId="77777777" w:rsidR="00584DBB" w:rsidRPr="00783078" w:rsidRDefault="00584DBB" w:rsidP="00783078">
      <w:pPr>
        <w:pStyle w:val="Akapitzlist"/>
        <w:autoSpaceDE w:val="0"/>
        <w:autoSpaceDN w:val="0"/>
        <w:spacing w:after="0"/>
        <w:ind w:left="284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5D8FAA7" w14:textId="7E110AFA" w:rsidR="00B7766F" w:rsidRPr="00783078" w:rsidRDefault="00B7766F" w:rsidP="00783078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w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punkcie </w:t>
      </w:r>
      <w:r w:rsidR="00584DBB" w:rsidRPr="00632A62">
        <w:rPr>
          <w:rFonts w:ascii="Verdana" w:eastAsia="Times New Roman" w:hAnsi="Verdana"/>
          <w:sz w:val="20"/>
          <w:szCs w:val="20"/>
          <w:lang w:eastAsia="pl-PL"/>
        </w:rPr>
        <w:t xml:space="preserve">VI ust.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>3,5,6,7,8,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VIII. Otwarcie ofert i kryteria oceny.</w:t>
      </w:r>
    </w:p>
    <w:p w14:paraId="55A84749" w14:textId="77777777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18 grudnia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2014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7777777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IV. - VII.)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77777777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maksymalnie czterema Oferentami, których oferty zostały najwyżej ocenione, 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5DAED33" w14:textId="6E0D464A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ogłosi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wynik postepowania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najpóźniej w terminie </w:t>
      </w:r>
      <w:r w:rsidR="003F6399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9655A1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 od dnia otwarcia ofert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 stronie internetowej Spółki. Podstawą do zawarcia umowy będzie projekt umowy, stanowiący Załącznik nr 1 do niniejszej specyfikacji.</w:t>
      </w:r>
    </w:p>
    <w:p w14:paraId="7ACA9F75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Ustala się, że w ciągu </w:t>
      </w:r>
      <w:r w:rsidR="00EF3B4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ogłoszenia wyników przetargu wybrany Oferent wniesie w całości gwarancję należytego wykonania umowy w wysokości 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10% zaoferowanej ceny ofertowej (</w:t>
      </w:r>
      <w:r w:rsidR="0028580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tto).</w:t>
      </w:r>
    </w:p>
    <w:p w14:paraId="4A5434DA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Zabezpieczenie należytego wykonania umowy będzie wniesione w środkach pieniężnych, gwarancji bankowej lub gwarancji ubezpieczeniowej.</w:t>
      </w:r>
    </w:p>
    <w:p w14:paraId="1B7C7806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Treść zabezpieczenia wnoszonego w formie gwarancji ubezpieczeniowych lub gwarancji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bankowych musi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zostać wcześniej zaakceptowana przez Zamawiającego.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Wykonawca zobowiązuje się do wprowadzenia żądanych przez Zamawiającego zmian w treści dokumentu.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Treść gwarancji musi spełniać przede wszystkim warunki:</w:t>
      </w:r>
    </w:p>
    <w:p w14:paraId="11153614" w14:textId="77777777" w:rsidR="00B2724F" w:rsidRPr="00783078" w:rsidRDefault="00B2724F" w:rsidP="00783078">
      <w:pPr>
        <w:widowControl w:val="0"/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a)  z treści dokumentu musi wynikać, że:</w:t>
      </w:r>
    </w:p>
    <w:p w14:paraId="75C86412" w14:textId="77777777" w:rsidR="00B2724F" w:rsidRPr="00783078" w:rsidRDefault="00B2724F" w:rsidP="00783078">
      <w:pPr>
        <w:pStyle w:val="Akapitzlist"/>
        <w:widowControl w:val="0"/>
        <w:numPr>
          <w:ilvl w:val="0"/>
          <w:numId w:val="57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gwarancja jest nieodwołalna, bezwarunkowa i płatna na pierwsze pisemne żądanie,</w:t>
      </w:r>
    </w:p>
    <w:p w14:paraId="23B3F955" w14:textId="77777777" w:rsidR="00B2724F" w:rsidRPr="00783078" w:rsidRDefault="00B2724F" w:rsidP="00783078">
      <w:pPr>
        <w:pStyle w:val="Akapitzlist"/>
        <w:widowControl w:val="0"/>
        <w:numPr>
          <w:ilvl w:val="0"/>
          <w:numId w:val="57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zabezpieczenie służy pokryciu roszczeń z tytułu niewykonania lub nienależytego wykonania umowy z włączeniem kar umownych,</w:t>
      </w:r>
    </w:p>
    <w:p w14:paraId="4A70EFD8" w14:textId="77777777" w:rsidR="00B2724F" w:rsidRPr="00783078" w:rsidRDefault="00B2724F" w:rsidP="00783078">
      <w:pPr>
        <w:pStyle w:val="Akapitzlist"/>
        <w:widowControl w:val="0"/>
        <w:numPr>
          <w:ilvl w:val="0"/>
          <w:numId w:val="57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żadna zmiana warunków umowy, której dotyczy gwarancja nie uwalnia Gwaranta od odpowiedzialności wynikającej z gwarancji.</w:t>
      </w:r>
    </w:p>
    <w:p w14:paraId="69AE139F" w14:textId="77777777" w:rsidR="00B2724F" w:rsidRPr="00783078" w:rsidRDefault="00B2724F" w:rsidP="00783078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b)   w treści dokumentu nie mogą znaleźć się zapisy:</w:t>
      </w:r>
    </w:p>
    <w:p w14:paraId="5633B904" w14:textId="77777777" w:rsidR="00B2724F" w:rsidRPr="00783078" w:rsidRDefault="00B2724F" w:rsidP="00783078">
      <w:pPr>
        <w:pStyle w:val="Akapitzlist"/>
        <w:widowControl w:val="0"/>
        <w:numPr>
          <w:ilvl w:val="0"/>
          <w:numId w:val="58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wprowadzające zasadę, że kwota gwarancji ulega zmniejszeniu w miarę wykonywania przedmiotu kontraktu,</w:t>
      </w:r>
    </w:p>
    <w:p w14:paraId="194DAAC4" w14:textId="77777777" w:rsidR="00B2724F" w:rsidRPr="00783078" w:rsidRDefault="00B2724F" w:rsidP="00783078">
      <w:pPr>
        <w:pStyle w:val="Akapitzlist"/>
        <w:widowControl w:val="0"/>
        <w:numPr>
          <w:ilvl w:val="0"/>
          <w:numId w:val="58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uzależniające wypłatę z gwarancji od dostarczenia Gwarantowi oświadczenia, że żądana kwota jest bezsporna,</w:t>
      </w:r>
    </w:p>
    <w:p w14:paraId="539CF2A6" w14:textId="7C98C74C" w:rsidR="00B2724F" w:rsidRPr="00783078" w:rsidRDefault="00B2724F" w:rsidP="00783078">
      <w:pPr>
        <w:pStyle w:val="Akapitzlist"/>
        <w:widowControl w:val="0"/>
        <w:numPr>
          <w:ilvl w:val="0"/>
          <w:numId w:val="58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uzależniające dopuszczalny termin złożenia przez Beneficjenta wezwania do zapłaty </w:t>
      </w:r>
      <w:r w:rsidR="009146C5">
        <w:rPr>
          <w:rFonts w:ascii="Verdana" w:eastAsia="Times New Roman" w:hAnsi="Verdana"/>
          <w:sz w:val="20"/>
          <w:szCs w:val="20"/>
          <w:lang w:eastAsia="pl-PL"/>
        </w:rPr>
        <w:t xml:space="preserve">od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>daty powstania należności</w:t>
      </w:r>
    </w:p>
    <w:p w14:paraId="4715B527" w14:textId="77777777" w:rsidR="00B2724F" w:rsidRPr="00783078" w:rsidRDefault="00B2724F" w:rsidP="00783078">
      <w:pPr>
        <w:widowControl w:val="0"/>
        <w:numPr>
          <w:ilvl w:val="0"/>
          <w:numId w:val="5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przypadku przedłużenia okresu realizacji kontraktu, Wykonawca zobowiązany jest do wniesienia zabezpieczenia należytego wykonania umowy na okres, o który przedłużony został termin realizacji kontraktu. Wykonawca zobowiązany jest do dostarczenia Zamawiającemu stosownego dokumentu najpóźniej w dniu podpisania aneksu.</w:t>
      </w:r>
    </w:p>
    <w:p w14:paraId="26D373C2" w14:textId="77777777" w:rsidR="00B2724F" w:rsidRDefault="00B2724F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90CA41C" w14:textId="77777777" w:rsidR="00783078" w:rsidRDefault="00783078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500765B" w14:textId="77777777" w:rsidR="00783078" w:rsidRPr="00783078" w:rsidRDefault="00783078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77777777" w:rsidR="00B2724F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Projekt robót geologicznych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CE6504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AA370A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2609B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508B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60A400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24786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CF4C9D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F113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C983ED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7B013A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8EEBB1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98B6D5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4EF821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35EAF7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27ED69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6FABDE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C538A4D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BED87D6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280EABF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6BA583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5D7CE2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30BF47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CAEA53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3041D8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FEE480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34EB31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D38BB04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46B5D7F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5EEB13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1109FC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5CDB217" w14:textId="77777777" w:rsidR="000A1733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F35E34F" w14:textId="77777777" w:rsid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15E4E6D" w14:textId="77777777" w:rsid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9F387D6" w14:textId="77777777" w:rsid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6E93E5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085D5B" w14:textId="77777777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>Załącznik nr 1 do SWZ – Wzór umowy</w:t>
      </w:r>
    </w:p>
    <w:p w14:paraId="14F21AD1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, zarejestrowanym w Rejestrze Przedsiębiorców w Sądzie Rejonowym Lublin-Wschód w Lublinie z siedzibą w Świdniku, VI Wydział Gospodarczy Krajowego Rejestru Sądowego pod nr KRS 0000047934, kapitał zakładowy: 59.015.000,00 zł, kapitał wpłacony: 58.558.447,76 zł, NIP: 712-10-20-809, reprezentowanym przez:</w:t>
      </w:r>
    </w:p>
    <w:p w14:paraId="352939E6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77777777" w:rsidR="00EF3B41" w:rsidRPr="00783078" w:rsidRDefault="00EF3B41" w:rsidP="00783078">
      <w:pPr>
        <w:pStyle w:val="Akapitzlist"/>
        <w:numPr>
          <w:ilvl w:val="0"/>
          <w:numId w:val="6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1F2BE6AC" w14:textId="77777777" w:rsidR="00EF3B41" w:rsidRPr="00783078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Przedmiotem umowy jest Wykonanie 2 otworów studziennych w granicach działki nr ewid. 100/98, zgodnie z dokumentacją geologiczną „Projekt robót geologicznych na wykonanie dwóch otworów studziennych ujmujących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723D18AB" w14:textId="77777777" w:rsidR="00EF3B41" w:rsidRPr="00783078" w:rsidRDefault="00EF3B41" w:rsidP="00783078">
      <w:pPr>
        <w:pStyle w:val="Akapitzlist"/>
        <w:numPr>
          <w:ilvl w:val="0"/>
          <w:numId w:val="4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Zakres prac:</w:t>
      </w:r>
    </w:p>
    <w:p w14:paraId="2CE83D33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</w:t>
      </w:r>
      <w:bookmarkStart w:id="9" w:name="_Hlk184369802"/>
      <w:r w:rsidRPr="00783078">
        <w:rPr>
          <w:rFonts w:ascii="Verdana" w:hAnsi="Verdana" w:cs="Arial"/>
          <w:bCs/>
          <w:color w:val="000000"/>
          <w:sz w:val="20"/>
          <w:szCs w:val="20"/>
        </w:rPr>
        <w:t>Wykonania 2 otworów studziennych w granicach działki nr ewid. 100/98, zgodnie z dokumentacją geologiczną „Projekt robót geologicznych na wykonanie dwóch otworów studziennych ujmujących wody podziemne z utworów kredowych na terenie Lubelskiego Rynku Hurtowego S.A. w Elizówce (działka nr 100/98)” wykonanym przez Elżbietę Hałas – Kogut upr. Geol. Nr: v – 1163, opracowanie projektowe z listopada 2024 roku.</w:t>
      </w:r>
    </w:p>
    <w:bookmarkEnd w:id="9"/>
    <w:p w14:paraId="6480A8B7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</w:t>
      </w:r>
      <w:r w:rsidR="00783078">
        <w:rPr>
          <w:rFonts w:ascii="Verdana" w:hAnsi="Verdana" w:cs="Arial"/>
          <w:bCs/>
          <w:color w:val="000000"/>
          <w:sz w:val="20"/>
          <w:szCs w:val="20"/>
        </w:rPr>
        <w:t xml:space="preserve">wykonanych otworów studziennych.  </w:t>
      </w:r>
    </w:p>
    <w:p w14:paraId="36D5507E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p w14:paraId="307DCDB6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Roboty powinny być wykonane przez Wykonawcę zgodnie z postanowieniami umowy, specyfikacją techniczną,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 w:rsidP="00783078">
      <w:pPr>
        <w:numPr>
          <w:ilvl w:val="0"/>
          <w:numId w:val="46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4471FCED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dokonywanie bezpłatnych przeglądów zgodnie z przepisami prawa i umowy oraz wymogami producentów – w okresie udzielonej gwarancji od odbioru końcowego dostawy i robót budowlanych.  </w:t>
      </w:r>
    </w:p>
    <w:p w14:paraId="6400E823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7958EA2A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proofErr w:type="gramStart"/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Kierownika</w:t>
      </w:r>
      <w:proofErr w:type="gramEnd"/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Inwestycyjno  Technicznego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77777777" w:rsid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7D1AB7" w:rsidRPr="00783078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60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02C7D40A" w:rsidR="00EF3B41" w:rsidRP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 aby Zamawiający mógł rozpocząć zgodne z prawem użytkowanie i eksploatację przedmiotu zamówienia.</w:t>
      </w:r>
    </w:p>
    <w:p w14:paraId="7A7FF571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lub częściowy dostawy i robót potwierdzi protokół odbioru częściowego lub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7C63AFA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 zgodą Zamawiającego dopuszcza się wykonanie odbioru częściowego zakresu prac w ramach wykonanych prac na jednym obiekcie.   </w:t>
      </w:r>
    </w:p>
    <w:p w14:paraId="1756B71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74BADF52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protokołu odbioru końcowego dostawy i robót traktuje się jako datę wykonania przedmiotu umowy w zakresie dostawy i robót.</w:t>
      </w:r>
    </w:p>
    <w:p w14:paraId="40163131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720"/>
          <w:tab w:val="num" w:pos="-77"/>
        </w:tabs>
        <w:suppressAutoHyphens/>
        <w:spacing w:after="0" w:line="276" w:lineRule="auto"/>
        <w:ind w:left="360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bezusterkowego protokołu końcowego wykonanie dostaw i robót,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</w:t>
      </w:r>
      <w:proofErr w:type="gramStart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</w:t>
      </w:r>
      <w:proofErr w:type="gramEnd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bookmarkStart w:id="10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1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10"/>
      <w:bookmarkEnd w:id="11"/>
    </w:p>
    <w:p w14:paraId="3F2B3E2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 wykonanie dokumentacji, wykonanie prac remontowych, montażowych, dostawa urządzeń, materiałów i sprzętu itp.</w:t>
      </w:r>
    </w:p>
    <w:p w14:paraId="62CF45E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częściowy lub końcowy odbioru dostawy i wykonania poszczególnych robót.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Płatność wynagrodzenia nastąpi przelewem na wskazane konto Wykonawcy w terminie 14 dni od daty doręczenia prawidłowo wystawionej 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 w:rsidP="00783078">
      <w:pPr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30 000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Zamawiający zapłaci Wykonawcy karę umowną za odstąpienie od umowy przez Wykonawcę z przyczyn, za które odpowiedzialność ponosi Zamawiający – w wysokości 15 000,00 zł.</w:t>
      </w:r>
    </w:p>
    <w:p w14:paraId="57142D1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401F4227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 w:rsidP="00783078">
      <w:pPr>
        <w:numPr>
          <w:ilvl w:val="0"/>
          <w:numId w:val="49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32CA42C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lub częściowego dostawy i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1471B96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69E31CE1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okresie gwarancji,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cy, przy udziale Wykonawcy przeprowadza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dzie dwa razy w roku bezpłatne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dy gwarancyjne, z których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dzane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protokoły, zawieraj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stwierdzone wady lub ich brak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48D7C9D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gwarancyjny dokonany zostan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ie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szczególno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przed upływem okresu gwarancji ustalonego w §</w:t>
      </w:r>
      <w:r w:rsidRPr="00EF3B41">
        <w:rPr>
          <w:rFonts w:ascii="Verdana" w:eastAsia="Calibri" w:hAnsi="Verdana" w:cs="Verdana"/>
          <w:bCs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6 ust. 1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umowy.</w:t>
      </w:r>
    </w:p>
    <w:p w14:paraId="1968133B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braku uczestnictwa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Wykonawcy w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dach gwarancyjnych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, Zamawiający może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przeprowadzi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je z udziałem innego podmiotu prowadzącego działalność w tym zakresie i swobodnie wybranego przez Zamawiającego, a kosztami uczestnictwa tego podmiotu obciąży Wykonawcę.</w:t>
      </w:r>
    </w:p>
    <w:p w14:paraId="48B68025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stwierdzenia wad w trakcie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dów gwarancyjnych, Wykonawca nie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odmówi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podpisania protokołu bez podania udokumentowanych przyczyn odmowy.</w:t>
      </w:r>
    </w:p>
    <w:p w14:paraId="1C5EF0BF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odmowy podpisania protokołu z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du gwarancyjnego bez pisemnego uzasadnienia, zło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onego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w 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gu 7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dzenia protokołu,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jednostronnie uzna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bezsporno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ść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wykazanych wad.</w:t>
      </w:r>
    </w:p>
    <w:p w14:paraId="0146990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75E5175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ciągu 5 dni roboczych od podpisania umowy Wykonawca przedłoży na piśmie Zamawiającemu do akceptacji harmonogram realizacji dostaw i robót. </w:t>
      </w:r>
    </w:p>
    <w:p w14:paraId="3867D257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 w:rsidP="00783078">
      <w:pPr>
        <w:numPr>
          <w:ilvl w:val="0"/>
          <w:numId w:val="37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77777777" w:rsidR="007D1AB7" w:rsidRPr="00783078" w:rsidRDefault="007D1AB7" w:rsidP="00783078">
      <w:pPr>
        <w:pStyle w:val="Akapitzlist"/>
        <w:numPr>
          <w:ilvl w:val="0"/>
          <w:numId w:val="37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Projekt robót geologicznych Wykonania 2 otworów studziennych w granicach działki nr ewid. 100/98, zgodnie z dokumentacją geologiczną „Projekt robót geologicznych na wykonanie dwóch otworów studziennych ujmujących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E090B7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1C9A5D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5AD27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F49735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DB26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537391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D8573DE" w14:textId="77777777" w:rsidR="007D1AB7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BADE99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FA49FB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F4F71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B78C6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918ECD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5202A55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04F33F" w14:textId="77777777" w:rsidR="00783078" w:rsidRP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F46EBC" w14:textId="77777777" w:rsidR="007D1AB7" w:rsidRPr="00783078" w:rsidRDefault="007D1AB7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48FAA3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8E88B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9F8BD0" w14:textId="77777777" w:rsidR="00434E7A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12" w:name="_Hlk184365730"/>
      <w:bookmarkStart w:id="13" w:name="_Hlk184365868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Wykonania dwóch otworów studziennych ujmujących wody podziemne z utworów kredowych na terenie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Lubelskiego Rynku Hurtowego S.A. w Elizówce, działka 100/98, </w:t>
      </w:r>
    </w:p>
    <w:p w14:paraId="18C36B61" w14:textId="77777777" w:rsidR="00B2724F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gm. Niemce, powiat Lubelski, woj. Lubelskie</w:t>
      </w:r>
      <w:bookmarkEnd w:id="12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bookmarkEnd w:id="13"/>
    <w:p w14:paraId="1BFB204A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126544" w14:textId="77777777" w:rsidR="007F772C" w:rsidRPr="00783078" w:rsidRDefault="00B2724F" w:rsidP="0078307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Oferujemy następującą cenę za 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ykonani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e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dwóch otworów studziennych ujmujących wody podziemne z utworów kredowych na terenie Lubelskiego Rynku Hurtowego S.A. w Elizówce, działka 100/98, gm. Niemce, powiat Lubelski, woj. Lubelskie.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wraz z opracowaniem dokumentacji zasobowej ujęcia wody wraz badaniami oraz powykonawczej i przekazanie Zamawiającemu </w:t>
      </w:r>
    </w:p>
    <w:p w14:paraId="38C3A5E3" w14:textId="77777777" w:rsidR="009459D4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1C8022F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jeżeli nasza Oferta będzie przyjęta, dostarczymy określone zabezpieczenie wykonania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rozpoczniemy roboty tak szybko jak to będzie praktycznie możliwe i wykonamy przedmiot umowy w terminie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60 dni od daty podpisania umowy.</w:t>
      </w:r>
    </w:p>
    <w:p w14:paraId="6F496B9C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 budynkiem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technicznym, 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  <w:shd w:val="clear" w:color="auto" w:fill="auto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  <w:shd w:val="clear" w:color="auto" w:fill="auto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  <w:shd w:val="clear" w:color="auto" w:fill="auto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  <w:shd w:val="clear" w:color="auto" w:fill="auto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  <w:shd w:val="clear" w:color="auto" w:fill="auto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  <w:shd w:val="clear" w:color="auto" w:fill="auto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  <w:shd w:val="clear" w:color="auto" w:fill="auto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  <w:shd w:val="clear" w:color="auto" w:fill="auto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  <w:shd w:val="clear" w:color="auto" w:fill="auto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Zamawiający.</w:t>
      </w:r>
    </w:p>
    <w:p w14:paraId="63425D00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gwarancji na wykonany przedmiot umowy na okres 5 lat od daty technicznego odbioru robót.  </w:t>
      </w:r>
    </w:p>
    <w:p w14:paraId="03F6A637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przeze mnie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SIWZ, co zostało potwierdzone w dołączonych do oferty załącznikach i dokumentach.</w:t>
      </w:r>
    </w:p>
    <w:p w14:paraId="78D57AEC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Miejscowość ..............................  dnia  ........................................</w:t>
      </w:r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22800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0D1CDEC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p w14:paraId="279BBAF5" w14:textId="77777777" w:rsidR="00B2724F" w:rsidRPr="00783078" w:rsidRDefault="00B2724F" w:rsidP="00783078">
      <w:pPr>
        <w:suppressAutoHyphens/>
        <w:spacing w:after="280" w:line="276" w:lineRule="auto"/>
        <w:jc w:val="both"/>
        <w:rPr>
          <w:rFonts w:ascii="Verdana" w:eastAsia="Times New Roman" w:hAnsi="Verdana" w:cs="Verdana"/>
          <w:b/>
          <w:i/>
          <w:sz w:val="20"/>
          <w:szCs w:val="20"/>
          <w:lang w:eastAsia="zh-CN"/>
        </w:rPr>
      </w:pPr>
    </w:p>
    <w:sectPr w:rsidR="00B2724F" w:rsidRPr="00783078" w:rsidSect="00391C53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89DDC" w14:textId="77777777" w:rsidR="00D93738" w:rsidRDefault="00D93738">
      <w:pPr>
        <w:spacing w:after="0" w:line="240" w:lineRule="auto"/>
      </w:pPr>
      <w:r>
        <w:separator/>
      </w:r>
    </w:p>
  </w:endnote>
  <w:endnote w:type="continuationSeparator" w:id="0">
    <w:p w14:paraId="42363368" w14:textId="77777777" w:rsidR="00D93738" w:rsidRDefault="00D9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7915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963C5" w14:textId="77777777" w:rsidR="00D93738" w:rsidRDefault="00D93738">
      <w:pPr>
        <w:spacing w:after="0" w:line="240" w:lineRule="auto"/>
      </w:pPr>
      <w:r>
        <w:separator/>
      </w:r>
    </w:p>
  </w:footnote>
  <w:footnote w:type="continuationSeparator" w:id="0">
    <w:p w14:paraId="7F504407" w14:textId="77777777" w:rsidR="00D93738" w:rsidRDefault="00D93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D"/>
    <w:multiLevelType w:val="singleLevel"/>
    <w:tmpl w:val="000000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4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6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7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9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091F21BB"/>
    <w:multiLevelType w:val="multilevel"/>
    <w:tmpl w:val="48660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0BF27ECB"/>
    <w:multiLevelType w:val="hybridMultilevel"/>
    <w:tmpl w:val="4F7A5234"/>
    <w:lvl w:ilvl="0" w:tplc="0FDA9A4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204C52"/>
    <w:multiLevelType w:val="hybridMultilevel"/>
    <w:tmpl w:val="36A001F2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460615D"/>
    <w:multiLevelType w:val="hybridMultilevel"/>
    <w:tmpl w:val="0068D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F665FB"/>
    <w:multiLevelType w:val="hybridMultilevel"/>
    <w:tmpl w:val="66B6C53A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C872A8B"/>
    <w:multiLevelType w:val="hybridMultilevel"/>
    <w:tmpl w:val="97EEFE20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E5A22CA"/>
    <w:multiLevelType w:val="hybridMultilevel"/>
    <w:tmpl w:val="D1540024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0190A42"/>
    <w:multiLevelType w:val="hybridMultilevel"/>
    <w:tmpl w:val="89700E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B4741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7" w15:restartNumberingAfterBreak="0">
    <w:nsid w:val="2B6D33F4"/>
    <w:multiLevelType w:val="hybridMultilevel"/>
    <w:tmpl w:val="1B807726"/>
    <w:lvl w:ilvl="0" w:tplc="443E7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F353684"/>
    <w:multiLevelType w:val="hybridMultilevel"/>
    <w:tmpl w:val="67B062B8"/>
    <w:lvl w:ilvl="0" w:tplc="90581BB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3381764"/>
    <w:multiLevelType w:val="hybridMultilevel"/>
    <w:tmpl w:val="A40A8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595577"/>
    <w:multiLevelType w:val="hybridMultilevel"/>
    <w:tmpl w:val="DED88DD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307ADF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090EF9"/>
    <w:multiLevelType w:val="hybridMultilevel"/>
    <w:tmpl w:val="5120D008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41B91157"/>
    <w:multiLevelType w:val="hybridMultilevel"/>
    <w:tmpl w:val="44F4A2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22E1EFD"/>
    <w:multiLevelType w:val="hybridMultilevel"/>
    <w:tmpl w:val="1616A164"/>
    <w:lvl w:ilvl="0" w:tplc="050882C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41" w15:restartNumberingAfterBreak="0">
    <w:nsid w:val="48826958"/>
    <w:multiLevelType w:val="hybridMultilevel"/>
    <w:tmpl w:val="291A5688"/>
    <w:lvl w:ilvl="0" w:tplc="52829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5626D3"/>
    <w:multiLevelType w:val="hybridMultilevel"/>
    <w:tmpl w:val="CD6C363A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C85503A"/>
    <w:multiLevelType w:val="hybridMultilevel"/>
    <w:tmpl w:val="FA36B344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55E31D94"/>
    <w:multiLevelType w:val="hybridMultilevel"/>
    <w:tmpl w:val="F514831E"/>
    <w:lvl w:ilvl="0" w:tplc="52829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5AAE0AD0"/>
    <w:multiLevelType w:val="hybridMultilevel"/>
    <w:tmpl w:val="F758703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5DD73ECC"/>
    <w:multiLevelType w:val="hybridMultilevel"/>
    <w:tmpl w:val="C14865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2F650AE"/>
    <w:multiLevelType w:val="hybridMultilevel"/>
    <w:tmpl w:val="EF2CF586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2D76AD"/>
    <w:multiLevelType w:val="hybridMultilevel"/>
    <w:tmpl w:val="58726204"/>
    <w:lvl w:ilvl="0" w:tplc="81506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5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6" w15:restartNumberingAfterBreak="0">
    <w:nsid w:val="6C2358CD"/>
    <w:multiLevelType w:val="hybridMultilevel"/>
    <w:tmpl w:val="EDB6FB4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096A36"/>
    <w:multiLevelType w:val="hybridMultilevel"/>
    <w:tmpl w:val="E0F0D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851DA"/>
    <w:multiLevelType w:val="hybridMultilevel"/>
    <w:tmpl w:val="DFE62CEA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55E5D0B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A31392"/>
    <w:multiLevelType w:val="hybridMultilevel"/>
    <w:tmpl w:val="91420716"/>
    <w:lvl w:ilvl="0" w:tplc="7B20E2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4" w15:restartNumberingAfterBreak="0">
    <w:nsid w:val="770F5CE4"/>
    <w:multiLevelType w:val="hybridMultilevel"/>
    <w:tmpl w:val="CB003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A42F9F"/>
    <w:multiLevelType w:val="hybridMultilevel"/>
    <w:tmpl w:val="4C70E4E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4A66C7"/>
    <w:multiLevelType w:val="hybridMultilevel"/>
    <w:tmpl w:val="C436E758"/>
    <w:lvl w:ilvl="0" w:tplc="43F6CB52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BF110B5"/>
    <w:multiLevelType w:val="hybridMultilevel"/>
    <w:tmpl w:val="26AE270C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64378">
    <w:abstractNumId w:val="16"/>
  </w:num>
  <w:num w:numId="2" w16cid:durableId="707950168">
    <w:abstractNumId w:val="28"/>
  </w:num>
  <w:num w:numId="3" w16cid:durableId="1386173389">
    <w:abstractNumId w:val="53"/>
  </w:num>
  <w:num w:numId="4" w16cid:durableId="663632664">
    <w:abstractNumId w:val="36"/>
  </w:num>
  <w:num w:numId="5" w16cid:durableId="1496261058">
    <w:abstractNumId w:val="11"/>
  </w:num>
  <w:num w:numId="6" w16cid:durableId="1122042724">
    <w:abstractNumId w:val="29"/>
  </w:num>
  <w:num w:numId="7" w16cid:durableId="1374304205">
    <w:abstractNumId w:val="14"/>
  </w:num>
  <w:num w:numId="8" w16cid:durableId="2105878695">
    <w:abstractNumId w:val="55"/>
  </w:num>
  <w:num w:numId="9" w16cid:durableId="1244221891">
    <w:abstractNumId w:val="48"/>
  </w:num>
  <w:num w:numId="10" w16cid:durableId="1842163208">
    <w:abstractNumId w:val="58"/>
  </w:num>
  <w:num w:numId="11" w16cid:durableId="465318461">
    <w:abstractNumId w:val="24"/>
  </w:num>
  <w:num w:numId="12" w16cid:durableId="405687202">
    <w:abstractNumId w:val="10"/>
  </w:num>
  <w:num w:numId="13" w16cid:durableId="1260600623">
    <w:abstractNumId w:val="17"/>
  </w:num>
  <w:num w:numId="14" w16cid:durableId="1979338180">
    <w:abstractNumId w:val="15"/>
  </w:num>
  <w:num w:numId="15" w16cid:durableId="728041500">
    <w:abstractNumId w:val="46"/>
  </w:num>
  <w:num w:numId="16" w16cid:durableId="1822429209">
    <w:abstractNumId w:val="59"/>
  </w:num>
  <w:num w:numId="17" w16cid:durableId="1209297643">
    <w:abstractNumId w:val="57"/>
  </w:num>
  <w:num w:numId="18" w16cid:durableId="109328110">
    <w:abstractNumId w:val="18"/>
  </w:num>
  <w:num w:numId="19" w16cid:durableId="1056012138">
    <w:abstractNumId w:val="41"/>
  </w:num>
  <w:num w:numId="20" w16cid:durableId="343173184">
    <w:abstractNumId w:val="12"/>
  </w:num>
  <w:num w:numId="21" w16cid:durableId="1125276549">
    <w:abstractNumId w:val="23"/>
  </w:num>
  <w:num w:numId="22" w16cid:durableId="770128330">
    <w:abstractNumId w:val="50"/>
  </w:num>
  <w:num w:numId="23" w16cid:durableId="399064090">
    <w:abstractNumId w:val="44"/>
  </w:num>
  <w:num w:numId="24" w16cid:durableId="211772111">
    <w:abstractNumId w:val="35"/>
  </w:num>
  <w:num w:numId="25" w16cid:durableId="690186787">
    <w:abstractNumId w:val="56"/>
  </w:num>
  <w:num w:numId="26" w16cid:durableId="1816989855">
    <w:abstractNumId w:val="42"/>
  </w:num>
  <w:num w:numId="27" w16cid:durableId="100612861">
    <w:abstractNumId w:val="68"/>
  </w:num>
  <w:num w:numId="28" w16cid:durableId="2094234756">
    <w:abstractNumId w:val="21"/>
  </w:num>
  <w:num w:numId="29" w16cid:durableId="343823390">
    <w:abstractNumId w:val="37"/>
  </w:num>
  <w:num w:numId="30" w16cid:durableId="306322099">
    <w:abstractNumId w:val="47"/>
  </w:num>
  <w:num w:numId="31" w16cid:durableId="1463842145">
    <w:abstractNumId w:val="32"/>
  </w:num>
  <w:num w:numId="32" w16cid:durableId="6492617">
    <w:abstractNumId w:val="65"/>
  </w:num>
  <w:num w:numId="33" w16cid:durableId="1124040656">
    <w:abstractNumId w:val="33"/>
  </w:num>
  <w:num w:numId="34" w16cid:durableId="708726284">
    <w:abstractNumId w:val="64"/>
  </w:num>
  <w:num w:numId="35" w16cid:durableId="1252615986">
    <w:abstractNumId w:val="13"/>
  </w:num>
  <w:num w:numId="36" w16cid:durableId="938215415">
    <w:abstractNumId w:val="27"/>
  </w:num>
  <w:num w:numId="37" w16cid:durableId="2118334057">
    <w:abstractNumId w:val="0"/>
  </w:num>
  <w:num w:numId="38" w16cid:durableId="1518040103">
    <w:abstractNumId w:val="1"/>
  </w:num>
  <w:num w:numId="39" w16cid:durableId="1065449284">
    <w:abstractNumId w:val="2"/>
  </w:num>
  <w:num w:numId="40" w16cid:durableId="1503080453">
    <w:abstractNumId w:val="3"/>
  </w:num>
  <w:num w:numId="41" w16cid:durableId="1638759783">
    <w:abstractNumId w:val="4"/>
  </w:num>
  <w:num w:numId="42" w16cid:durableId="1502969249">
    <w:abstractNumId w:val="5"/>
  </w:num>
  <w:num w:numId="43" w16cid:durableId="465204815">
    <w:abstractNumId w:val="6"/>
  </w:num>
  <w:num w:numId="44" w16cid:durableId="1676957322">
    <w:abstractNumId w:val="7"/>
  </w:num>
  <w:num w:numId="45" w16cid:durableId="1338001639">
    <w:abstractNumId w:val="8"/>
  </w:num>
  <w:num w:numId="46" w16cid:durableId="952134135">
    <w:abstractNumId w:val="9"/>
  </w:num>
  <w:num w:numId="47" w16cid:durableId="546841783">
    <w:abstractNumId w:val="20"/>
  </w:num>
  <w:num w:numId="48" w16cid:durableId="2082167235">
    <w:abstractNumId w:val="39"/>
  </w:num>
  <w:num w:numId="49" w16cid:durableId="1999115209">
    <w:abstractNumId w:val="40"/>
  </w:num>
  <w:num w:numId="50" w16cid:durableId="1024019707">
    <w:abstractNumId w:val="26"/>
  </w:num>
  <w:num w:numId="51" w16cid:durableId="950816257">
    <w:abstractNumId w:val="49"/>
  </w:num>
  <w:num w:numId="52" w16cid:durableId="485704603">
    <w:abstractNumId w:val="62"/>
  </w:num>
  <w:num w:numId="53" w16cid:durableId="1660845687">
    <w:abstractNumId w:val="25"/>
  </w:num>
  <w:num w:numId="54" w16cid:durableId="241304430">
    <w:abstractNumId w:val="38"/>
  </w:num>
  <w:num w:numId="55" w16cid:durableId="1847793325">
    <w:abstractNumId w:val="31"/>
  </w:num>
  <w:num w:numId="56" w16cid:durableId="578636536">
    <w:abstractNumId w:val="45"/>
  </w:num>
  <w:num w:numId="57" w16cid:durableId="319382440">
    <w:abstractNumId w:val="67"/>
  </w:num>
  <w:num w:numId="58" w16cid:durableId="1598903783">
    <w:abstractNumId w:val="43"/>
  </w:num>
  <w:num w:numId="59" w16cid:durableId="1646469697">
    <w:abstractNumId w:val="30"/>
  </w:num>
  <w:num w:numId="60" w16cid:durableId="579948383">
    <w:abstractNumId w:val="63"/>
  </w:num>
  <w:num w:numId="61" w16cid:durableId="869496180">
    <w:abstractNumId w:val="19"/>
  </w:num>
  <w:num w:numId="62" w16cid:durableId="574559110">
    <w:abstractNumId w:val="61"/>
  </w:num>
  <w:num w:numId="63" w16cid:durableId="1096290868">
    <w:abstractNumId w:val="52"/>
  </w:num>
  <w:num w:numId="64" w16cid:durableId="259067212">
    <w:abstractNumId w:val="66"/>
  </w:num>
  <w:num w:numId="65" w16cid:durableId="1148089276">
    <w:abstractNumId w:val="51"/>
  </w:num>
  <w:num w:numId="66" w16cid:durableId="1685017966">
    <w:abstractNumId w:val="22"/>
  </w:num>
  <w:num w:numId="67" w16cid:durableId="835802082">
    <w:abstractNumId w:val="54"/>
  </w:num>
  <w:num w:numId="68" w16cid:durableId="1495413222">
    <w:abstractNumId w:val="60"/>
  </w:num>
  <w:num w:numId="69" w16cid:durableId="1927682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465CE"/>
    <w:rsid w:val="000A1733"/>
    <w:rsid w:val="000C0364"/>
    <w:rsid w:val="00186EE5"/>
    <w:rsid w:val="0028580A"/>
    <w:rsid w:val="00292E6A"/>
    <w:rsid w:val="00302E0D"/>
    <w:rsid w:val="00391C53"/>
    <w:rsid w:val="003A26F8"/>
    <w:rsid w:val="003C1E0A"/>
    <w:rsid w:val="003C5239"/>
    <w:rsid w:val="003F0CE1"/>
    <w:rsid w:val="003F6399"/>
    <w:rsid w:val="00434E7A"/>
    <w:rsid w:val="0044566B"/>
    <w:rsid w:val="004D01A1"/>
    <w:rsid w:val="004F33C6"/>
    <w:rsid w:val="00535DEA"/>
    <w:rsid w:val="00561810"/>
    <w:rsid w:val="00584DBB"/>
    <w:rsid w:val="00632A62"/>
    <w:rsid w:val="006E19AB"/>
    <w:rsid w:val="00783078"/>
    <w:rsid w:val="007D1AB7"/>
    <w:rsid w:val="007F6770"/>
    <w:rsid w:val="007F772C"/>
    <w:rsid w:val="008C2843"/>
    <w:rsid w:val="008D242B"/>
    <w:rsid w:val="00912DBA"/>
    <w:rsid w:val="009146C5"/>
    <w:rsid w:val="009425EB"/>
    <w:rsid w:val="009459D4"/>
    <w:rsid w:val="0096167F"/>
    <w:rsid w:val="009655A1"/>
    <w:rsid w:val="00982E02"/>
    <w:rsid w:val="00A75345"/>
    <w:rsid w:val="00B07431"/>
    <w:rsid w:val="00B2724F"/>
    <w:rsid w:val="00B31633"/>
    <w:rsid w:val="00B737C3"/>
    <w:rsid w:val="00B7766F"/>
    <w:rsid w:val="00BE5A55"/>
    <w:rsid w:val="00C34484"/>
    <w:rsid w:val="00D11F1B"/>
    <w:rsid w:val="00D50899"/>
    <w:rsid w:val="00D93738"/>
    <w:rsid w:val="00DD27A5"/>
    <w:rsid w:val="00EF3B41"/>
    <w:rsid w:val="00F122CF"/>
    <w:rsid w:val="00F17A85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lizowka.pl" TargetMode="External"/><Relationship Id="rId12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lizow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5768</Words>
  <Characters>34610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Magdalena Solis</cp:lastModifiedBy>
  <cp:revision>2</cp:revision>
  <cp:lastPrinted>2024-12-11T09:01:00Z</cp:lastPrinted>
  <dcterms:created xsi:type="dcterms:W3CDTF">2024-12-09T12:36:00Z</dcterms:created>
  <dcterms:modified xsi:type="dcterms:W3CDTF">2024-12-09T12:36:00Z</dcterms:modified>
</cp:coreProperties>
</file>